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8A0E3F" w14:textId="77777777" w:rsidR="005E1A5C" w:rsidRDefault="005E1A5C" w:rsidP="005E1A5C"/>
    <w:p w14:paraId="77515A81" w14:textId="77777777" w:rsidR="005E1A5C" w:rsidRDefault="005E1A5C" w:rsidP="005E1A5C"/>
    <w:p w14:paraId="0709FBFB" w14:textId="77777777" w:rsidR="005E1A5C" w:rsidRDefault="005E1A5C" w:rsidP="005E1A5C"/>
    <w:p w14:paraId="25147C11" w14:textId="77777777" w:rsidR="005E1A5C" w:rsidRDefault="005E1A5C" w:rsidP="005E1A5C"/>
    <w:p w14:paraId="5817BD5C" w14:textId="62CB6124" w:rsidR="005E1A5C" w:rsidRDefault="005E1A5C" w:rsidP="005E1A5C">
      <w:pPr>
        <w:rPr>
          <w:lang w:val="en-US"/>
        </w:rPr>
      </w:pPr>
      <w:r w:rsidRPr="00FD6002">
        <w:rPr>
          <w:b/>
        </w:rPr>
        <w:t>Supplementary Material</w:t>
      </w:r>
      <w:r>
        <w:rPr>
          <w:b/>
        </w:rPr>
        <w:t xml:space="preserve"> </w:t>
      </w:r>
      <w:r>
        <w:rPr>
          <w:b/>
        </w:rPr>
        <w:t>2</w:t>
      </w:r>
      <w:r w:rsidRPr="00840FEF">
        <w:rPr>
          <w:b/>
          <w:bCs/>
        </w:rPr>
        <w:t>.</w:t>
      </w:r>
      <w:r>
        <w:t xml:space="preserve">  </w:t>
      </w:r>
      <w:r>
        <w:rPr>
          <w:lang w:val="en-US"/>
        </w:rPr>
        <w:t>Alignment presen</w:t>
      </w:r>
      <w:r w:rsidRPr="005E1A5C">
        <w:rPr>
          <w:lang w:val="en-US"/>
        </w:rPr>
        <w:t xml:space="preserve">ting the </w:t>
      </w:r>
      <w:r>
        <w:rPr>
          <w:lang w:val="en-US"/>
        </w:rPr>
        <w:t>nucleotide differences</w:t>
      </w:r>
      <w:r w:rsidRPr="005E1A5C">
        <w:rPr>
          <w:lang w:val="en-US"/>
        </w:rPr>
        <w:t xml:space="preserve"> among 15 </w:t>
      </w:r>
      <w:proofErr w:type="spellStart"/>
      <w:r w:rsidRPr="005E1A5C">
        <w:rPr>
          <w:i/>
          <w:iCs/>
          <w:lang w:val="en-US"/>
        </w:rPr>
        <w:t>Sideritis</w:t>
      </w:r>
      <w:proofErr w:type="spellEnd"/>
      <w:r w:rsidRPr="005E1A5C">
        <w:rPr>
          <w:lang w:val="en-US"/>
        </w:rPr>
        <w:t xml:space="preserve"> species based on the molecular plastid markers </w:t>
      </w:r>
      <w:proofErr w:type="spellStart"/>
      <w:r w:rsidRPr="005E1A5C">
        <w:rPr>
          <w:i/>
          <w:iCs/>
          <w:lang w:val="en-US"/>
        </w:rPr>
        <w:t>rbc</w:t>
      </w:r>
      <w:r w:rsidRPr="005E1A5C">
        <w:rPr>
          <w:lang w:val="en-US"/>
        </w:rPr>
        <w:t>L</w:t>
      </w:r>
      <w:proofErr w:type="spellEnd"/>
      <w:r w:rsidRPr="005E1A5C">
        <w:rPr>
          <w:lang w:val="en-US"/>
        </w:rPr>
        <w:t xml:space="preserve"> and </w:t>
      </w:r>
      <w:proofErr w:type="spellStart"/>
      <w:r w:rsidRPr="005E1A5C">
        <w:rPr>
          <w:i/>
          <w:iCs/>
          <w:lang w:val="en-US"/>
        </w:rPr>
        <w:t>trn</w:t>
      </w:r>
      <w:r w:rsidRPr="005E1A5C">
        <w:rPr>
          <w:lang w:val="en-US"/>
        </w:rPr>
        <w:t>L</w:t>
      </w:r>
      <w:proofErr w:type="spellEnd"/>
      <w:r w:rsidRPr="005E1A5C">
        <w:rPr>
          <w:lang w:val="en-US"/>
        </w:rPr>
        <w:t>/</w:t>
      </w:r>
      <w:proofErr w:type="spellStart"/>
      <w:r w:rsidRPr="005E1A5C">
        <w:rPr>
          <w:i/>
          <w:iCs/>
          <w:lang w:val="en-US"/>
        </w:rPr>
        <w:t>trn</w:t>
      </w:r>
      <w:r w:rsidRPr="005E1A5C">
        <w:rPr>
          <w:lang w:val="en-US"/>
        </w:rPr>
        <w:t>F</w:t>
      </w:r>
      <w:proofErr w:type="spellEnd"/>
      <w:r w:rsidRPr="005E1A5C">
        <w:rPr>
          <w:lang w:val="en-US"/>
        </w:rPr>
        <w:t xml:space="preserve">. Accession numbers of DNA sequences obtained in this study </w:t>
      </w:r>
      <w:r>
        <w:rPr>
          <w:lang w:val="en-US"/>
        </w:rPr>
        <w:t xml:space="preserve">from the GenBank </w:t>
      </w:r>
      <w:r w:rsidRPr="005E1A5C">
        <w:rPr>
          <w:lang w:val="en-US"/>
        </w:rPr>
        <w:t xml:space="preserve">are indicated next to taxon names. The clade marked in orange represents </w:t>
      </w:r>
      <w:r w:rsidRPr="005E1A5C">
        <w:rPr>
          <w:i/>
          <w:iCs/>
          <w:lang w:val="en-US"/>
        </w:rPr>
        <w:t xml:space="preserve">S. </w:t>
      </w:r>
      <w:proofErr w:type="spellStart"/>
      <w:r w:rsidRPr="005E1A5C">
        <w:rPr>
          <w:i/>
          <w:iCs/>
          <w:lang w:val="en-US"/>
        </w:rPr>
        <w:t>syriaca</w:t>
      </w:r>
      <w:proofErr w:type="spellEnd"/>
      <w:r w:rsidRPr="005E1A5C">
        <w:rPr>
          <w:i/>
          <w:iCs/>
          <w:lang w:val="en-US"/>
        </w:rPr>
        <w:t xml:space="preserve"> </w:t>
      </w:r>
      <w:r w:rsidRPr="005E1A5C">
        <w:rPr>
          <w:lang w:val="en-US"/>
        </w:rPr>
        <w:t xml:space="preserve">subsp. </w:t>
      </w:r>
      <w:proofErr w:type="spellStart"/>
      <w:r w:rsidRPr="005E1A5C">
        <w:rPr>
          <w:i/>
          <w:iCs/>
          <w:lang w:val="en-US"/>
        </w:rPr>
        <w:t>syriaca</w:t>
      </w:r>
      <w:proofErr w:type="spellEnd"/>
      <w:r w:rsidRPr="005E1A5C">
        <w:rPr>
          <w:lang w:val="en-US"/>
        </w:rPr>
        <w:t xml:space="preserve"> GR-1-BBGK-15,5939 studied herein. The taxon marked with asterisk (*) is characterized as </w:t>
      </w:r>
      <w:r w:rsidRPr="005E1A5C">
        <w:rPr>
          <w:i/>
          <w:iCs/>
          <w:lang w:val="en-US"/>
        </w:rPr>
        <w:t xml:space="preserve">S. </w:t>
      </w:r>
      <w:proofErr w:type="spellStart"/>
      <w:r w:rsidRPr="005E1A5C">
        <w:rPr>
          <w:i/>
          <w:iCs/>
          <w:lang w:val="en-US"/>
        </w:rPr>
        <w:t>syriaca</w:t>
      </w:r>
      <w:proofErr w:type="spellEnd"/>
      <w:r w:rsidRPr="005E1A5C">
        <w:rPr>
          <w:lang w:val="en-US"/>
        </w:rPr>
        <w:t xml:space="preserve"> in the database, but based on the </w:t>
      </w:r>
      <w:r>
        <w:rPr>
          <w:lang w:val="en-US"/>
        </w:rPr>
        <w:t>origin of the specimen</w:t>
      </w:r>
      <w:r w:rsidRPr="005E1A5C">
        <w:rPr>
          <w:lang w:val="en-US"/>
        </w:rPr>
        <w:t xml:space="preserve">, it should be identified as </w:t>
      </w:r>
      <w:r w:rsidRPr="005E1A5C">
        <w:rPr>
          <w:i/>
          <w:iCs/>
          <w:lang w:val="en-US"/>
        </w:rPr>
        <w:t xml:space="preserve">S. </w:t>
      </w:r>
      <w:proofErr w:type="spellStart"/>
      <w:r w:rsidRPr="005E1A5C">
        <w:rPr>
          <w:i/>
          <w:iCs/>
          <w:lang w:val="en-US"/>
        </w:rPr>
        <w:t>euboea</w:t>
      </w:r>
      <w:proofErr w:type="spellEnd"/>
      <w:r w:rsidRPr="005E1A5C">
        <w:rPr>
          <w:lang w:val="en-US"/>
        </w:rPr>
        <w:t xml:space="preserve"> due to the narrow distribution of </w:t>
      </w:r>
      <w:r w:rsidRPr="005E1A5C">
        <w:rPr>
          <w:i/>
          <w:iCs/>
          <w:lang w:val="en-US"/>
        </w:rPr>
        <w:t xml:space="preserve">S. </w:t>
      </w:r>
      <w:proofErr w:type="spellStart"/>
      <w:r w:rsidRPr="005E1A5C">
        <w:rPr>
          <w:i/>
          <w:iCs/>
          <w:lang w:val="en-US"/>
        </w:rPr>
        <w:t>syriaca</w:t>
      </w:r>
      <w:proofErr w:type="spellEnd"/>
      <w:r w:rsidRPr="005E1A5C">
        <w:rPr>
          <w:lang w:val="en-US"/>
        </w:rPr>
        <w:t xml:space="preserve"> in Crete.</w:t>
      </w:r>
    </w:p>
    <w:p w14:paraId="2D3CC6BA" w14:textId="77777777" w:rsidR="00097C3E" w:rsidRDefault="00097C3E"/>
    <w:p w14:paraId="1E0D1DCE" w14:textId="77777777" w:rsidR="00097C3E" w:rsidRDefault="00097C3E"/>
    <w:p w14:paraId="03DAD293" w14:textId="0FA091FC" w:rsidR="00097C3E" w:rsidRDefault="00097C3E">
      <w:r>
        <w:br w:type="page"/>
      </w:r>
    </w:p>
    <w:p w14:paraId="1FAD6203" w14:textId="4EFE10E4" w:rsidR="007A0EF4" w:rsidRDefault="007A0EF4">
      <w:r>
        <w:rPr>
          <w:noProof/>
          <w:lang w:val="el-GR" w:eastAsia="el-GR"/>
        </w:rPr>
        <w:lastRenderedPageBreak/>
        <w:drawing>
          <wp:anchor distT="0" distB="0" distL="114300" distR="114300" simplePos="0" relativeHeight="251658240" behindDoc="1" locked="0" layoutInCell="1" allowOverlap="1" wp14:anchorId="7B52E542" wp14:editId="3632178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086600" cy="6154420"/>
            <wp:effectExtent l="0" t="0" r="0" b="0"/>
            <wp:wrapTight wrapText="bothSides">
              <wp:wrapPolygon edited="0">
                <wp:start x="0" y="0"/>
                <wp:lineTo x="0" y="21529"/>
                <wp:lineTo x="21542" y="21529"/>
                <wp:lineTo x="21542" y="0"/>
                <wp:lineTo x="0" y="0"/>
              </wp:wrapPolygon>
            </wp:wrapTight>
            <wp:docPr id="1" name="Εικόνα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6600" cy="6154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95D2B2" w14:textId="77777777" w:rsidR="007A0EF4" w:rsidRDefault="007A0EF4">
      <w:r>
        <w:br w:type="page"/>
      </w:r>
    </w:p>
    <w:p w14:paraId="63C0ED0D" w14:textId="77777777" w:rsidR="00BE0D5F" w:rsidRDefault="007A0EF4" w:rsidP="007A0EF4">
      <w:r>
        <w:rPr>
          <w:noProof/>
          <w:lang w:val="el-GR" w:eastAsia="el-GR"/>
        </w:rPr>
        <w:lastRenderedPageBreak/>
        <w:drawing>
          <wp:anchor distT="0" distB="0" distL="114300" distR="114300" simplePos="0" relativeHeight="251659264" behindDoc="0" locked="0" layoutInCell="1" allowOverlap="1" wp14:anchorId="3ABC7386" wp14:editId="6AA8B657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042785" cy="6008370"/>
            <wp:effectExtent l="0" t="0" r="5715" b="0"/>
            <wp:wrapTopAndBottom/>
            <wp:docPr id="2" name="Εικόνα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2785" cy="6008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BE0D5F" w:rsidSect="007A0EF4">
      <w:pgSz w:w="16838" w:h="11906" w:orient="landscape"/>
      <w:pgMar w:top="1800" w:right="1440" w:bottom="180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0354C21" w14:textId="77777777" w:rsidR="00F12A2B" w:rsidRDefault="00F12A2B" w:rsidP="007A0EF4">
      <w:pPr>
        <w:spacing w:after="0" w:line="240" w:lineRule="auto"/>
      </w:pPr>
      <w:r>
        <w:separator/>
      </w:r>
    </w:p>
  </w:endnote>
  <w:endnote w:type="continuationSeparator" w:id="0">
    <w:p w14:paraId="68DA22CB" w14:textId="77777777" w:rsidR="00F12A2B" w:rsidRDefault="00F12A2B" w:rsidP="007A0E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1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1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6142A4A" w14:textId="77777777" w:rsidR="00F12A2B" w:rsidRDefault="00F12A2B" w:rsidP="007A0EF4">
      <w:pPr>
        <w:spacing w:after="0" w:line="240" w:lineRule="auto"/>
      </w:pPr>
      <w:r>
        <w:separator/>
      </w:r>
    </w:p>
  </w:footnote>
  <w:footnote w:type="continuationSeparator" w:id="0">
    <w:p w14:paraId="70D003AD" w14:textId="77777777" w:rsidR="00F12A2B" w:rsidRDefault="00F12A2B" w:rsidP="007A0EF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A0EF4"/>
    <w:rsid w:val="00097C3E"/>
    <w:rsid w:val="000F1A2A"/>
    <w:rsid w:val="005E1A5C"/>
    <w:rsid w:val="00766493"/>
    <w:rsid w:val="007A0EF4"/>
    <w:rsid w:val="00B24D56"/>
    <w:rsid w:val="00BE0D5F"/>
    <w:rsid w:val="00F12A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75230C7"/>
  <w15:chartTrackingRefBased/>
  <w15:docId w15:val="{B75AD6DB-9043-406A-9B98-1D1ABA7007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A0EF4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A0EF4"/>
    <w:rPr>
      <w:lang w:val="en-GB"/>
    </w:rPr>
  </w:style>
  <w:style w:type="paragraph" w:styleId="Footer">
    <w:name w:val="footer"/>
    <w:basedOn w:val="Normal"/>
    <w:link w:val="FooterChar"/>
    <w:uiPriority w:val="99"/>
    <w:unhideWhenUsed/>
    <w:rsid w:val="007A0EF4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A0EF4"/>
    <w:rPr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3</Pages>
  <Words>93</Words>
  <Characters>506</Characters>
  <Application>Microsoft Office Word</Application>
  <DocSecurity>0</DocSecurity>
  <Lines>4</Lines>
  <Paragraphs>1</Paragraphs>
  <ScaleCrop>false</ScaleCrop>
  <HeadingPairs>
    <vt:vector size="2" baseType="variant">
      <vt:variant>
        <vt:lpstr>Τίτλος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Ioulietta Samartza</dc:creator>
  <cp:keywords/>
  <dc:description/>
  <cp:lastModifiedBy>Γιώργος Τσοκτουρίδης</cp:lastModifiedBy>
  <cp:revision>3</cp:revision>
  <dcterms:created xsi:type="dcterms:W3CDTF">2023-12-07T11:26:00Z</dcterms:created>
  <dcterms:modified xsi:type="dcterms:W3CDTF">2023-12-07T14:33:00Z</dcterms:modified>
</cp:coreProperties>
</file>